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544"/>
        <w:gridCol w:w="5670"/>
      </w:tblGrid>
      <w:tr w:rsidR="00C96054" w:rsidRPr="00C96054" w:rsidTr="00C96054">
        <w:trPr>
          <w:tblCellSpacing w:w="0" w:type="dxa"/>
        </w:trPr>
        <w:tc>
          <w:tcPr>
            <w:tcW w:w="3544" w:type="dxa"/>
            <w:shd w:val="clear" w:color="auto" w:fill="FFFFFF"/>
            <w:tcMar>
              <w:top w:w="0" w:type="dxa"/>
              <w:left w:w="108" w:type="dxa"/>
              <w:bottom w:w="0" w:type="dxa"/>
              <w:right w:w="108" w:type="dxa"/>
            </w:tcMar>
            <w:hideMark/>
          </w:tcPr>
          <w:p w:rsidR="00C96054" w:rsidRPr="00C96054" w:rsidRDefault="00C96054" w:rsidP="00C96054">
            <w:pPr>
              <w:spacing w:before="120" w:after="120" w:line="234" w:lineRule="atLeast"/>
              <w:jc w:val="center"/>
              <w:rPr>
                <w:rFonts w:ascii="Times New Roman" w:eastAsia="Times New Roman" w:hAnsi="Times New Roman" w:cs="Times New Roman"/>
                <w:color w:val="000000"/>
                <w:sz w:val="26"/>
                <w:szCs w:val="26"/>
              </w:rPr>
            </w:pPr>
            <w:r w:rsidRPr="00C96054">
              <w:rPr>
                <w:rFonts w:ascii="Times New Roman" w:eastAsia="Times New Roman" w:hAnsi="Times New Roman" w:cs="Times New Roman"/>
                <w:b/>
                <w:bCs/>
                <w:color w:val="000000"/>
                <w:sz w:val="26"/>
                <w:szCs w:val="26"/>
              </w:rPr>
              <w:t>THỦ TƯỚNG CHÍNH PHỦ</w:t>
            </w:r>
            <w:r w:rsidRPr="00C96054">
              <w:rPr>
                <w:rFonts w:ascii="Times New Roman" w:eastAsia="Times New Roman" w:hAnsi="Times New Roman" w:cs="Times New Roman"/>
                <w:b/>
                <w:bCs/>
                <w:color w:val="000000"/>
                <w:sz w:val="26"/>
                <w:szCs w:val="26"/>
                <w:lang w:val="vi-VN"/>
              </w:rPr>
              <w:br/>
              <w:t>-------</w:t>
            </w:r>
          </w:p>
        </w:tc>
        <w:tc>
          <w:tcPr>
            <w:tcW w:w="5670" w:type="dxa"/>
            <w:shd w:val="clear" w:color="auto" w:fill="FFFFFF"/>
            <w:tcMar>
              <w:top w:w="0" w:type="dxa"/>
              <w:left w:w="108" w:type="dxa"/>
              <w:bottom w:w="0" w:type="dxa"/>
              <w:right w:w="108" w:type="dxa"/>
            </w:tcMar>
            <w:hideMark/>
          </w:tcPr>
          <w:p w:rsidR="00C96054" w:rsidRPr="00C96054" w:rsidRDefault="00C96054" w:rsidP="00C96054">
            <w:pPr>
              <w:spacing w:before="120" w:after="120" w:line="234" w:lineRule="atLeast"/>
              <w:jc w:val="center"/>
              <w:rPr>
                <w:rFonts w:ascii="Times New Roman" w:eastAsia="Times New Roman" w:hAnsi="Times New Roman" w:cs="Times New Roman"/>
                <w:color w:val="000000"/>
                <w:sz w:val="26"/>
                <w:szCs w:val="26"/>
              </w:rPr>
            </w:pPr>
            <w:r w:rsidRPr="00C96054">
              <w:rPr>
                <w:rFonts w:ascii="Times New Roman" w:eastAsia="Times New Roman" w:hAnsi="Times New Roman" w:cs="Times New Roman"/>
                <w:b/>
                <w:bCs/>
                <w:color w:val="000000"/>
                <w:sz w:val="26"/>
                <w:szCs w:val="26"/>
                <w:lang w:val="vi-VN"/>
              </w:rPr>
              <w:t>CỘNG HÒA XÃ HỘI CHỦ NGHĨA VIỆT NAM</w:t>
            </w:r>
            <w:r w:rsidRPr="00C96054">
              <w:rPr>
                <w:rFonts w:ascii="Times New Roman" w:eastAsia="Times New Roman" w:hAnsi="Times New Roman" w:cs="Times New Roman"/>
                <w:b/>
                <w:bCs/>
                <w:color w:val="000000"/>
                <w:sz w:val="26"/>
                <w:szCs w:val="26"/>
                <w:lang w:val="vi-VN"/>
              </w:rPr>
              <w:br/>
              <w:t>Độc lập - Tự do - Hạnh phúc </w:t>
            </w:r>
            <w:r w:rsidRPr="00C96054">
              <w:rPr>
                <w:rFonts w:ascii="Times New Roman" w:eastAsia="Times New Roman" w:hAnsi="Times New Roman" w:cs="Times New Roman"/>
                <w:b/>
                <w:bCs/>
                <w:color w:val="000000"/>
                <w:sz w:val="26"/>
                <w:szCs w:val="26"/>
                <w:lang w:val="vi-VN"/>
              </w:rPr>
              <w:br/>
              <w:t>---------------</w:t>
            </w:r>
          </w:p>
        </w:tc>
      </w:tr>
      <w:tr w:rsidR="00C96054" w:rsidRPr="00C96054" w:rsidTr="00C96054">
        <w:trPr>
          <w:tblCellSpacing w:w="0" w:type="dxa"/>
        </w:trPr>
        <w:tc>
          <w:tcPr>
            <w:tcW w:w="3544" w:type="dxa"/>
            <w:shd w:val="clear" w:color="auto" w:fill="FFFFFF"/>
            <w:tcMar>
              <w:top w:w="0" w:type="dxa"/>
              <w:left w:w="108" w:type="dxa"/>
              <w:bottom w:w="0" w:type="dxa"/>
              <w:right w:w="108" w:type="dxa"/>
            </w:tcMar>
            <w:hideMark/>
          </w:tcPr>
          <w:p w:rsidR="00C96054" w:rsidRPr="00C96054" w:rsidRDefault="00C96054" w:rsidP="00C96054">
            <w:pPr>
              <w:spacing w:before="120" w:after="120" w:line="234" w:lineRule="atLeast"/>
              <w:jc w:val="center"/>
              <w:rPr>
                <w:rFonts w:ascii="Times New Roman" w:eastAsia="Times New Roman" w:hAnsi="Times New Roman" w:cs="Times New Roman"/>
                <w:color w:val="000000"/>
                <w:sz w:val="24"/>
                <w:szCs w:val="18"/>
              </w:rPr>
            </w:pPr>
            <w:r w:rsidRPr="00C96054">
              <w:rPr>
                <w:rFonts w:ascii="Times New Roman" w:eastAsia="Times New Roman" w:hAnsi="Times New Roman" w:cs="Times New Roman"/>
                <w:color w:val="000000"/>
                <w:sz w:val="24"/>
                <w:szCs w:val="18"/>
                <w:lang w:val="vi-VN"/>
              </w:rPr>
              <w:t>Số: </w:t>
            </w:r>
            <w:r w:rsidRPr="00C96054">
              <w:rPr>
                <w:rFonts w:ascii="Times New Roman" w:eastAsia="Times New Roman" w:hAnsi="Times New Roman" w:cs="Times New Roman"/>
                <w:color w:val="000000"/>
                <w:sz w:val="24"/>
                <w:szCs w:val="18"/>
              </w:rPr>
              <w:t>691/QĐ-TTg</w:t>
            </w:r>
          </w:p>
        </w:tc>
        <w:tc>
          <w:tcPr>
            <w:tcW w:w="5670" w:type="dxa"/>
            <w:shd w:val="clear" w:color="auto" w:fill="FFFFFF"/>
            <w:tcMar>
              <w:top w:w="0" w:type="dxa"/>
              <w:left w:w="108" w:type="dxa"/>
              <w:bottom w:w="0" w:type="dxa"/>
              <w:right w:w="108" w:type="dxa"/>
            </w:tcMar>
            <w:hideMark/>
          </w:tcPr>
          <w:p w:rsidR="00C96054" w:rsidRPr="00C96054" w:rsidRDefault="00C96054" w:rsidP="00C96054">
            <w:pPr>
              <w:spacing w:before="120" w:after="120" w:line="234" w:lineRule="atLeast"/>
              <w:jc w:val="right"/>
              <w:rPr>
                <w:rFonts w:ascii="Times New Roman" w:eastAsia="Times New Roman" w:hAnsi="Times New Roman" w:cs="Times New Roman"/>
                <w:color w:val="000000"/>
                <w:sz w:val="24"/>
                <w:szCs w:val="18"/>
              </w:rPr>
            </w:pPr>
            <w:r w:rsidRPr="00C96054">
              <w:rPr>
                <w:rFonts w:ascii="Times New Roman" w:eastAsia="Times New Roman" w:hAnsi="Times New Roman" w:cs="Times New Roman"/>
                <w:i/>
                <w:iCs/>
                <w:color w:val="000000"/>
                <w:sz w:val="24"/>
                <w:szCs w:val="18"/>
              </w:rPr>
              <w:t>Hà Nội, ngày 05 tháng 6 năm 2018</w:t>
            </w:r>
          </w:p>
        </w:tc>
      </w:tr>
    </w:tbl>
    <w:p w:rsidR="00C96054" w:rsidRPr="00C96054" w:rsidRDefault="00C96054" w:rsidP="00C96054">
      <w:pPr>
        <w:shd w:val="clear" w:color="auto" w:fill="FFFFFF"/>
        <w:spacing w:before="120" w:after="120" w:line="234" w:lineRule="atLeast"/>
        <w:rPr>
          <w:rFonts w:ascii="Times New Roman" w:eastAsia="Times New Roman" w:hAnsi="Times New Roman" w:cs="Times New Roman"/>
          <w:color w:val="000000"/>
          <w:sz w:val="24"/>
          <w:szCs w:val="18"/>
        </w:rPr>
      </w:pPr>
      <w:r w:rsidRPr="00C96054">
        <w:rPr>
          <w:rFonts w:ascii="Times New Roman" w:eastAsia="Times New Roman" w:hAnsi="Times New Roman" w:cs="Times New Roman"/>
          <w:color w:val="000000"/>
          <w:sz w:val="24"/>
          <w:szCs w:val="18"/>
        </w:rPr>
        <w:t> </w:t>
      </w:r>
    </w:p>
    <w:p w:rsidR="00C96054" w:rsidRPr="00C96054" w:rsidRDefault="00C96054" w:rsidP="00C96054">
      <w:pPr>
        <w:shd w:val="clear" w:color="auto" w:fill="FFFFFF"/>
        <w:spacing w:before="120" w:after="120" w:line="234" w:lineRule="atLeast"/>
        <w:jc w:val="center"/>
        <w:rPr>
          <w:rFonts w:ascii="Times New Roman" w:eastAsia="Times New Roman" w:hAnsi="Times New Roman" w:cs="Times New Roman"/>
          <w:color w:val="000000"/>
          <w:sz w:val="24"/>
          <w:szCs w:val="18"/>
        </w:rPr>
      </w:pPr>
      <w:r w:rsidRPr="00C96054">
        <w:rPr>
          <w:rFonts w:ascii="Times New Roman" w:eastAsia="Times New Roman" w:hAnsi="Times New Roman" w:cs="Times New Roman"/>
          <w:b/>
          <w:bCs/>
          <w:color w:val="000000"/>
          <w:sz w:val="30"/>
          <w:szCs w:val="24"/>
          <w:lang w:val="vi-VN"/>
        </w:rPr>
        <w:t>QUYẾT ĐỊNH</w:t>
      </w:r>
    </w:p>
    <w:p w:rsidR="00C96054" w:rsidRPr="00C96054" w:rsidRDefault="00C96054" w:rsidP="00C96054">
      <w:pPr>
        <w:shd w:val="clear" w:color="auto" w:fill="FFFFFF"/>
        <w:spacing w:before="120" w:after="120" w:line="234" w:lineRule="atLeast"/>
        <w:jc w:val="center"/>
        <w:rPr>
          <w:rFonts w:ascii="Times New Roman" w:eastAsia="Times New Roman" w:hAnsi="Times New Roman" w:cs="Times New Roman"/>
          <w:color w:val="000000"/>
          <w:sz w:val="24"/>
          <w:szCs w:val="18"/>
        </w:rPr>
      </w:pPr>
      <w:r w:rsidRPr="00C96054">
        <w:rPr>
          <w:rFonts w:ascii="Times New Roman" w:eastAsia="Times New Roman" w:hAnsi="Times New Roman" w:cs="Times New Roman"/>
          <w:color w:val="000000"/>
          <w:sz w:val="24"/>
          <w:szCs w:val="18"/>
          <w:lang w:val="vi-VN"/>
        </w:rPr>
        <w:t>BAN HÀNH TIÊU CHÍ XÃ NÔNG THÔN MỚI KIỂU MẪU GIAI ĐOẠN 2018-2020</w:t>
      </w:r>
    </w:p>
    <w:p w:rsidR="00C96054" w:rsidRPr="00C96054" w:rsidRDefault="00C96054" w:rsidP="00C96054">
      <w:pPr>
        <w:shd w:val="clear" w:color="auto" w:fill="FFFFFF"/>
        <w:spacing w:before="120" w:after="120" w:line="234" w:lineRule="atLeast"/>
        <w:jc w:val="center"/>
        <w:rPr>
          <w:rFonts w:ascii="Times New Roman" w:eastAsia="Times New Roman" w:hAnsi="Times New Roman" w:cs="Times New Roman"/>
          <w:color w:val="000000"/>
          <w:sz w:val="24"/>
          <w:szCs w:val="18"/>
        </w:rPr>
      </w:pPr>
      <w:r w:rsidRPr="00C96054">
        <w:rPr>
          <w:rFonts w:ascii="Times New Roman" w:eastAsia="Times New Roman" w:hAnsi="Times New Roman" w:cs="Times New Roman"/>
          <w:b/>
          <w:bCs/>
          <w:color w:val="000000"/>
          <w:sz w:val="30"/>
          <w:szCs w:val="24"/>
          <w:lang w:val="vi-VN"/>
        </w:rPr>
        <w:t>THỦ TƯỚNG CHÍNH PHỦ</w:t>
      </w:r>
    </w:p>
    <w:p w:rsidR="00C96054" w:rsidRPr="00C96054" w:rsidRDefault="00C96054" w:rsidP="008C3B88">
      <w:pPr>
        <w:shd w:val="clear" w:color="auto" w:fill="FFFFFF"/>
        <w:spacing w:before="120" w:after="120" w:line="234" w:lineRule="atLeast"/>
        <w:jc w:val="both"/>
        <w:rPr>
          <w:rFonts w:ascii="Times New Roman" w:eastAsia="Times New Roman" w:hAnsi="Times New Roman" w:cs="Times New Roman"/>
          <w:color w:val="000000"/>
          <w:sz w:val="24"/>
          <w:szCs w:val="18"/>
        </w:rPr>
      </w:pPr>
      <w:r w:rsidRPr="00C96054">
        <w:rPr>
          <w:rFonts w:ascii="Times New Roman" w:eastAsia="Times New Roman" w:hAnsi="Times New Roman" w:cs="Times New Roman"/>
          <w:i/>
          <w:iCs/>
          <w:color w:val="000000"/>
          <w:sz w:val="24"/>
          <w:szCs w:val="18"/>
          <w:lang w:val="vi-VN"/>
        </w:rPr>
        <w:t>Căn cứ Luật tổ chức Chính phủ ngày 19 tháng 6 năm 2015;</w:t>
      </w:r>
    </w:p>
    <w:p w:rsidR="00C96054" w:rsidRPr="00C96054" w:rsidRDefault="00C96054" w:rsidP="008C3B88">
      <w:pPr>
        <w:shd w:val="clear" w:color="auto" w:fill="FFFFFF"/>
        <w:spacing w:after="0" w:line="234" w:lineRule="atLeast"/>
        <w:jc w:val="both"/>
        <w:rPr>
          <w:rFonts w:ascii="Times New Roman" w:eastAsia="Times New Roman" w:hAnsi="Times New Roman" w:cs="Times New Roman"/>
          <w:color w:val="000000"/>
          <w:sz w:val="24"/>
          <w:szCs w:val="18"/>
        </w:rPr>
      </w:pPr>
      <w:r w:rsidRPr="00C96054">
        <w:rPr>
          <w:rFonts w:ascii="Times New Roman" w:eastAsia="Times New Roman" w:hAnsi="Times New Roman" w:cs="Times New Roman"/>
          <w:i/>
          <w:iCs/>
          <w:color w:val="000000"/>
          <w:sz w:val="24"/>
          <w:szCs w:val="18"/>
          <w:lang w:val="vi-VN"/>
        </w:rPr>
        <w:t>Căn cứ Quyết định số </w:t>
      </w:r>
      <w:hyperlink r:id="rId4" w:tgtFrame="_blank" w:tooltip="Quyết định 1980/QĐ-TTg" w:history="1">
        <w:r w:rsidRPr="00C96054">
          <w:rPr>
            <w:rFonts w:ascii="Times New Roman" w:eastAsia="Times New Roman" w:hAnsi="Times New Roman" w:cs="Times New Roman"/>
            <w:i/>
            <w:iCs/>
            <w:color w:val="0E70C3"/>
            <w:sz w:val="24"/>
            <w:szCs w:val="18"/>
            <w:lang w:val="vi-VN"/>
          </w:rPr>
          <w:t>1980/QĐ-TTg</w:t>
        </w:r>
      </w:hyperlink>
      <w:r w:rsidRPr="00C96054">
        <w:rPr>
          <w:rFonts w:ascii="Times New Roman" w:eastAsia="Times New Roman" w:hAnsi="Times New Roman" w:cs="Times New Roman"/>
          <w:i/>
          <w:iCs/>
          <w:color w:val="000000"/>
          <w:sz w:val="24"/>
          <w:szCs w:val="18"/>
          <w:lang w:val="vi-VN"/>
        </w:rPr>
        <w:t> ngày 17 tháng 10 năm 2016 của Thủ tướng Chính phủ về việc ban hành Bộ tiêu chí quốc gia về xã n</w:t>
      </w:r>
      <w:r w:rsidRPr="00C96054">
        <w:rPr>
          <w:rFonts w:ascii="Times New Roman" w:eastAsia="Times New Roman" w:hAnsi="Times New Roman" w:cs="Times New Roman"/>
          <w:i/>
          <w:iCs/>
          <w:color w:val="000000"/>
          <w:sz w:val="24"/>
          <w:szCs w:val="18"/>
        </w:rPr>
        <w:t>ô</w:t>
      </w:r>
      <w:r w:rsidRPr="00C96054">
        <w:rPr>
          <w:rFonts w:ascii="Times New Roman" w:eastAsia="Times New Roman" w:hAnsi="Times New Roman" w:cs="Times New Roman"/>
          <w:i/>
          <w:iCs/>
          <w:color w:val="000000"/>
          <w:sz w:val="24"/>
          <w:szCs w:val="18"/>
          <w:lang w:val="vi-VN"/>
        </w:rPr>
        <w:t>ng thôn mới giai đoạn 2016-2020;</w:t>
      </w:r>
    </w:p>
    <w:p w:rsidR="00C96054" w:rsidRPr="00C96054" w:rsidRDefault="00C96054" w:rsidP="008C3B88">
      <w:pPr>
        <w:shd w:val="clear" w:color="auto" w:fill="FFFFFF"/>
        <w:spacing w:before="120" w:after="120" w:line="234" w:lineRule="atLeast"/>
        <w:jc w:val="both"/>
        <w:rPr>
          <w:rFonts w:ascii="Times New Roman" w:eastAsia="Times New Roman" w:hAnsi="Times New Roman" w:cs="Times New Roman"/>
          <w:color w:val="000000"/>
          <w:sz w:val="24"/>
          <w:szCs w:val="18"/>
        </w:rPr>
      </w:pPr>
      <w:r w:rsidRPr="00C96054">
        <w:rPr>
          <w:rFonts w:ascii="Times New Roman" w:eastAsia="Times New Roman" w:hAnsi="Times New Roman" w:cs="Times New Roman"/>
          <w:i/>
          <w:iCs/>
          <w:color w:val="000000"/>
          <w:sz w:val="24"/>
          <w:szCs w:val="18"/>
          <w:lang w:val="vi-VN"/>
        </w:rPr>
        <w:t>Xét đề nghị của Bộ trưởng Bộ Nông nghiệp và Phát triển nông thôn,</w:t>
      </w:r>
    </w:p>
    <w:p w:rsidR="00C96054" w:rsidRPr="00C96054" w:rsidRDefault="00C96054" w:rsidP="00C96054">
      <w:pPr>
        <w:shd w:val="clear" w:color="auto" w:fill="FFFFFF"/>
        <w:spacing w:before="120" w:after="120" w:line="234" w:lineRule="atLeast"/>
        <w:jc w:val="center"/>
        <w:rPr>
          <w:rFonts w:ascii="Times New Roman" w:eastAsia="Times New Roman" w:hAnsi="Times New Roman" w:cs="Times New Roman"/>
          <w:color w:val="000000"/>
          <w:sz w:val="24"/>
          <w:szCs w:val="18"/>
        </w:rPr>
      </w:pPr>
      <w:r w:rsidRPr="00C96054">
        <w:rPr>
          <w:rFonts w:ascii="Times New Roman" w:eastAsia="Times New Roman" w:hAnsi="Times New Roman" w:cs="Times New Roman"/>
          <w:b/>
          <w:bCs/>
          <w:color w:val="000000"/>
          <w:sz w:val="30"/>
          <w:szCs w:val="24"/>
          <w:lang w:val="vi-VN"/>
        </w:rPr>
        <w:t>QUYẾT ĐỊNH:</w:t>
      </w:r>
    </w:p>
    <w:p w:rsidR="00C96054" w:rsidRPr="00C96054" w:rsidRDefault="00C96054" w:rsidP="008C3B8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96054">
        <w:rPr>
          <w:rFonts w:ascii="Times New Roman" w:eastAsia="Times New Roman" w:hAnsi="Times New Roman" w:cs="Times New Roman"/>
          <w:b/>
          <w:bCs/>
          <w:color w:val="000000"/>
          <w:sz w:val="26"/>
          <w:szCs w:val="26"/>
          <w:lang w:val="vi-VN"/>
        </w:rPr>
        <w:t>Điều 1.</w:t>
      </w:r>
      <w:r w:rsidRPr="00C96054">
        <w:rPr>
          <w:rFonts w:ascii="Times New Roman" w:eastAsia="Times New Roman" w:hAnsi="Times New Roman" w:cs="Times New Roman"/>
          <w:color w:val="000000"/>
          <w:sz w:val="26"/>
          <w:szCs w:val="26"/>
          <w:lang w:val="vi-VN"/>
        </w:rPr>
        <w:t> Ban hành tiêu chí xã nông thôn mới kiểu mẫu giai đoạn 2018-2020 với nội dung sau:</w:t>
      </w:r>
      <w:bookmarkStart w:id="0" w:name="_GoBack"/>
      <w:bookmarkEnd w:id="0"/>
    </w:p>
    <w:p w:rsidR="00C96054" w:rsidRPr="00C96054" w:rsidRDefault="00C96054" w:rsidP="008C3B8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96054">
        <w:rPr>
          <w:rFonts w:ascii="Times New Roman" w:eastAsia="Times New Roman" w:hAnsi="Times New Roman" w:cs="Times New Roman"/>
          <w:color w:val="000000"/>
          <w:sz w:val="26"/>
          <w:szCs w:val="26"/>
          <w:lang w:val="vi-VN"/>
        </w:rPr>
        <w:t>X</w:t>
      </w:r>
      <w:r w:rsidRPr="00C96054">
        <w:rPr>
          <w:rFonts w:ascii="Times New Roman" w:eastAsia="Times New Roman" w:hAnsi="Times New Roman" w:cs="Times New Roman"/>
          <w:color w:val="000000"/>
          <w:sz w:val="26"/>
          <w:szCs w:val="26"/>
        </w:rPr>
        <w:t>ã </w:t>
      </w:r>
      <w:r w:rsidRPr="00C96054">
        <w:rPr>
          <w:rFonts w:ascii="Times New Roman" w:eastAsia="Times New Roman" w:hAnsi="Times New Roman" w:cs="Times New Roman"/>
          <w:color w:val="000000"/>
          <w:sz w:val="26"/>
          <w:szCs w:val="26"/>
          <w:lang w:val="vi-VN"/>
        </w:rPr>
        <w:t>được công nhận nông thôn mới kiểu mẫu là xã đã đạt chuẩn nông thôn mới nâng cao theo quy định và đáp ứng các tiêu chí sau:</w:t>
      </w:r>
    </w:p>
    <w:p w:rsidR="00C96054" w:rsidRPr="00C96054" w:rsidRDefault="00C96054" w:rsidP="008C3B8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96054">
        <w:rPr>
          <w:rFonts w:ascii="Times New Roman" w:eastAsia="Times New Roman" w:hAnsi="Times New Roman" w:cs="Times New Roman"/>
          <w:color w:val="000000"/>
          <w:sz w:val="26"/>
          <w:szCs w:val="26"/>
          <w:lang w:val="vi-VN"/>
        </w:rPr>
        <w:t>1. Tiêu chí Sản xuất - Thu nhập- Hộ nghèo:</w:t>
      </w:r>
    </w:p>
    <w:p w:rsidR="00C96054" w:rsidRPr="00C96054" w:rsidRDefault="00C96054" w:rsidP="008C3B8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96054">
        <w:rPr>
          <w:rFonts w:ascii="Times New Roman" w:eastAsia="Times New Roman" w:hAnsi="Times New Roman" w:cs="Times New Roman"/>
          <w:color w:val="000000"/>
          <w:sz w:val="26"/>
          <w:szCs w:val="26"/>
          <w:lang w:val="vi-VN"/>
        </w:rPr>
        <w:t>a) Tổ chức sản xuất: Có vùng sản xuất hàng hóa tập trung đối với các sản phẩm chủ lực của xã, đảm bảo chất lượng, an toàn thực phẩm, kinh doanh hiệu quả, thích ứng với biến đổi khí hậu; có ít nhất 02 hợp tác xã kiểu mới liên kết làm ăn có hiệu quả;</w:t>
      </w:r>
    </w:p>
    <w:p w:rsidR="00C96054" w:rsidRPr="00C96054" w:rsidRDefault="00C96054" w:rsidP="008C3B8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96054">
        <w:rPr>
          <w:rFonts w:ascii="Times New Roman" w:eastAsia="Times New Roman" w:hAnsi="Times New Roman" w:cs="Times New Roman"/>
          <w:color w:val="000000"/>
          <w:sz w:val="26"/>
          <w:szCs w:val="26"/>
          <w:lang w:val="vi-VN"/>
        </w:rPr>
        <w:t>b) Thu nhập bình quân đầu người của xã tại thời điểm xét, công nhận xã nông thôn mới kiểu mẫu phải cao h</w:t>
      </w:r>
      <w:r w:rsidRPr="00C96054">
        <w:rPr>
          <w:rFonts w:ascii="Times New Roman" w:eastAsia="Times New Roman" w:hAnsi="Times New Roman" w:cs="Times New Roman"/>
          <w:color w:val="000000"/>
          <w:sz w:val="26"/>
          <w:szCs w:val="26"/>
        </w:rPr>
        <w:t>ơ</w:t>
      </w:r>
      <w:r w:rsidRPr="00C96054">
        <w:rPr>
          <w:rFonts w:ascii="Times New Roman" w:eastAsia="Times New Roman" w:hAnsi="Times New Roman" w:cs="Times New Roman"/>
          <w:color w:val="000000"/>
          <w:sz w:val="26"/>
          <w:szCs w:val="26"/>
          <w:lang w:val="vi-VN"/>
        </w:rPr>
        <w:t>n từ 1,5 lần trở lên so với thu nhập bình quân đầu người tại thời điểm được công nhận xã đạt chuẩn nông thôn mới;</w:t>
      </w:r>
    </w:p>
    <w:p w:rsidR="00C96054" w:rsidRPr="00C96054" w:rsidRDefault="00C96054" w:rsidP="008C3B8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96054">
        <w:rPr>
          <w:rFonts w:ascii="Times New Roman" w:eastAsia="Times New Roman" w:hAnsi="Times New Roman" w:cs="Times New Roman"/>
          <w:color w:val="000000"/>
          <w:sz w:val="26"/>
          <w:szCs w:val="26"/>
          <w:lang w:val="vi-VN"/>
        </w:rPr>
        <w:t>c) Kh</w:t>
      </w:r>
      <w:r w:rsidRPr="00C96054">
        <w:rPr>
          <w:rFonts w:ascii="Times New Roman" w:eastAsia="Times New Roman" w:hAnsi="Times New Roman" w:cs="Times New Roman"/>
          <w:color w:val="000000"/>
          <w:sz w:val="26"/>
          <w:szCs w:val="26"/>
        </w:rPr>
        <w:t>ô</w:t>
      </w:r>
      <w:r w:rsidRPr="00C96054">
        <w:rPr>
          <w:rFonts w:ascii="Times New Roman" w:eastAsia="Times New Roman" w:hAnsi="Times New Roman" w:cs="Times New Roman"/>
          <w:color w:val="000000"/>
          <w:sz w:val="26"/>
          <w:szCs w:val="26"/>
          <w:lang w:val="vi-VN"/>
        </w:rPr>
        <w:t>ng có hộ nghèo (trừ các trường hợp thuộc diện bảo trợ xã hội theo quy định, hoặc do tai nạn rủi ro bất khả kháng, hoặc do bệnh hiểm nghèo).</w:t>
      </w:r>
    </w:p>
    <w:p w:rsidR="00C96054" w:rsidRPr="00C96054" w:rsidRDefault="00C96054" w:rsidP="008C3B8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96054">
        <w:rPr>
          <w:rFonts w:ascii="Times New Roman" w:eastAsia="Times New Roman" w:hAnsi="Times New Roman" w:cs="Times New Roman"/>
          <w:color w:val="000000"/>
          <w:sz w:val="26"/>
          <w:szCs w:val="26"/>
          <w:lang w:val="vi-VN"/>
        </w:rPr>
        <w:t>2. Tiêu chí Giáo dục - Y tế - Văn hóa:</w:t>
      </w:r>
    </w:p>
    <w:p w:rsidR="00C96054" w:rsidRPr="00C96054" w:rsidRDefault="00C96054" w:rsidP="008C3B8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96054">
        <w:rPr>
          <w:rFonts w:ascii="Times New Roman" w:eastAsia="Times New Roman" w:hAnsi="Times New Roman" w:cs="Times New Roman"/>
          <w:color w:val="000000"/>
          <w:sz w:val="26"/>
          <w:szCs w:val="26"/>
          <w:lang w:val="vi-VN"/>
        </w:rPr>
        <w:t>a) Tỷ lệ huy động trẻ đi học mẫu giáo đạt từ 90% tr</w:t>
      </w:r>
      <w:r w:rsidRPr="00C96054">
        <w:rPr>
          <w:rFonts w:ascii="Times New Roman" w:eastAsia="Times New Roman" w:hAnsi="Times New Roman" w:cs="Times New Roman"/>
          <w:color w:val="000000"/>
          <w:sz w:val="26"/>
          <w:szCs w:val="26"/>
        </w:rPr>
        <w:t>ở </w:t>
      </w:r>
      <w:r w:rsidRPr="00C96054">
        <w:rPr>
          <w:rFonts w:ascii="Times New Roman" w:eastAsia="Times New Roman" w:hAnsi="Times New Roman" w:cs="Times New Roman"/>
          <w:color w:val="000000"/>
          <w:sz w:val="26"/>
          <w:szCs w:val="26"/>
          <w:lang w:val="vi-VN"/>
        </w:rPr>
        <w:t>lên; tỷ lệ trẻ em 6 tuổi vào học lớp 1 đạt 100%; tỷ lệ trẻ em 11 tuổi hoàn thành chương trình giáo dục tiểu học đạt từ 95% trở lên, số trẻ em 11 tuổi còn lại đều đang học các lớp tiểu học; tỷ lệ thanh niên, thiếu niên trong độ tuổi từ 15 đến 18 đang học chương trình giáo dục phổ thông hoặc giáo dục thường xuyên cấp trung học phổ thông hoặc giáo dục nghề nghiệp đạt từ 95% trở lên;</w:t>
      </w:r>
    </w:p>
    <w:p w:rsidR="00C96054" w:rsidRPr="00C96054" w:rsidRDefault="00C96054" w:rsidP="008C3B88">
      <w:pPr>
        <w:shd w:val="clear" w:color="auto" w:fill="FFFFFF"/>
        <w:spacing w:before="120" w:after="120" w:line="234" w:lineRule="atLeast"/>
        <w:jc w:val="both"/>
        <w:rPr>
          <w:rFonts w:ascii="Times New Roman" w:eastAsia="Times New Roman" w:hAnsi="Times New Roman" w:cs="Times New Roman"/>
          <w:color w:val="000000"/>
          <w:sz w:val="26"/>
          <w:szCs w:val="26"/>
        </w:rPr>
      </w:pPr>
      <w:r w:rsidRPr="00C96054">
        <w:rPr>
          <w:rFonts w:ascii="Times New Roman" w:eastAsia="Times New Roman" w:hAnsi="Times New Roman" w:cs="Times New Roman"/>
          <w:color w:val="000000"/>
          <w:sz w:val="26"/>
          <w:szCs w:val="26"/>
          <w:lang w:val="vi-VN"/>
        </w:rPr>
        <w:t>b) Trạm y tế xã có đủ điều kiện khám, chữa bệnh b</w:t>
      </w:r>
      <w:r w:rsidRPr="00C96054">
        <w:rPr>
          <w:rFonts w:ascii="Times New Roman" w:eastAsia="Times New Roman" w:hAnsi="Times New Roman" w:cs="Times New Roman"/>
          <w:color w:val="000000"/>
          <w:sz w:val="26"/>
          <w:szCs w:val="26"/>
        </w:rPr>
        <w:t>ả</w:t>
      </w:r>
      <w:r w:rsidRPr="00C96054">
        <w:rPr>
          <w:rFonts w:ascii="Times New Roman" w:eastAsia="Times New Roman" w:hAnsi="Times New Roman" w:cs="Times New Roman"/>
          <w:color w:val="000000"/>
          <w:sz w:val="26"/>
          <w:szCs w:val="26"/>
          <w:lang w:val="vi-VN"/>
        </w:rPr>
        <w:t>o hiểm y tế; dân số thường trú trên địa bàn xã được quản lý, theo dõi sức khỏe đạt từ 90% trở lên</w:t>
      </w:r>
      <w:r w:rsidRPr="00C96054">
        <w:rPr>
          <w:rFonts w:ascii="Times New Roman" w:eastAsia="Times New Roman" w:hAnsi="Times New Roman" w:cs="Times New Roman"/>
          <w:color w:val="000000"/>
          <w:sz w:val="26"/>
          <w:szCs w:val="26"/>
        </w:rPr>
        <w:t>. </w:t>
      </w:r>
      <w:r w:rsidRPr="00C96054">
        <w:rPr>
          <w:rFonts w:ascii="Times New Roman" w:eastAsia="Times New Roman" w:hAnsi="Times New Roman" w:cs="Times New Roman"/>
          <w:color w:val="000000"/>
          <w:sz w:val="26"/>
          <w:szCs w:val="26"/>
          <w:lang w:val="vi-VN"/>
        </w:rPr>
        <w:t>Tỷ lệ người dân tham gia bảo hiểm y tế đạt từ 95% trở lên;</w:t>
      </w:r>
    </w:p>
    <w:p w:rsidR="00C96054" w:rsidRPr="00C96054" w:rsidRDefault="00C96054" w:rsidP="008C3B88">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C96054">
        <w:rPr>
          <w:rFonts w:ascii="Times New Roman" w:eastAsia="Times New Roman" w:hAnsi="Times New Roman" w:cs="Times New Roman"/>
          <w:color w:val="000000"/>
          <w:sz w:val="26"/>
          <w:szCs w:val="26"/>
          <w:lang w:val="vi-VN"/>
        </w:rPr>
        <w:lastRenderedPageBreak/>
        <w:t>c) Có mô h</w:t>
      </w:r>
      <w:r w:rsidRPr="00C96054">
        <w:rPr>
          <w:rFonts w:ascii="Times New Roman" w:eastAsia="Times New Roman" w:hAnsi="Times New Roman" w:cs="Times New Roman"/>
          <w:color w:val="000000"/>
          <w:sz w:val="26"/>
          <w:szCs w:val="26"/>
        </w:rPr>
        <w:t>ì</w:t>
      </w:r>
      <w:r w:rsidRPr="00C96054">
        <w:rPr>
          <w:rFonts w:ascii="Times New Roman" w:eastAsia="Times New Roman" w:hAnsi="Times New Roman" w:cs="Times New Roman"/>
          <w:color w:val="000000"/>
          <w:sz w:val="26"/>
          <w:szCs w:val="26"/>
          <w:lang w:val="vi-VN"/>
        </w:rPr>
        <w:t>nh hoạt động văn hóa, thể thao tiêu biểu, thu hút từ 60% trở lên số người dân thường trú trên địa bàn xã tham gia. Mỗi thôn, bản, ấp có ít nhất 01 đội hoặc 01 câu lạc bộ văn hóa - văn nghệ hoạt động thường xuyên, hiệu quả.</w:t>
      </w:r>
    </w:p>
    <w:p w:rsidR="00C96054" w:rsidRPr="00C96054" w:rsidRDefault="00C96054" w:rsidP="008C3B88">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C96054">
        <w:rPr>
          <w:rFonts w:ascii="Times New Roman" w:eastAsia="Times New Roman" w:hAnsi="Times New Roman" w:cs="Times New Roman"/>
          <w:color w:val="000000"/>
          <w:sz w:val="26"/>
          <w:szCs w:val="26"/>
          <w:lang w:val="vi-VN"/>
        </w:rPr>
        <w:t>3. Tiêu chí Môi trường:</w:t>
      </w:r>
    </w:p>
    <w:p w:rsidR="00C96054" w:rsidRPr="00C96054" w:rsidRDefault="00C96054" w:rsidP="008C3B88">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C96054">
        <w:rPr>
          <w:rFonts w:ascii="Times New Roman" w:eastAsia="Times New Roman" w:hAnsi="Times New Roman" w:cs="Times New Roman"/>
          <w:color w:val="000000"/>
          <w:sz w:val="26"/>
          <w:szCs w:val="26"/>
          <w:lang w:val="vi-VN"/>
        </w:rPr>
        <w:t>a) Tỷ lệ chất thải rắn được thu gom và xử lý theo đúng quy định đạt từ 90% trở lên; tỷ lệ rác thải sinh hoạt được phân loại, áp dụng biện pháp xử lý phù hợp đạt từ 50% trở lên;</w:t>
      </w:r>
    </w:p>
    <w:p w:rsidR="00C96054" w:rsidRPr="00C96054" w:rsidRDefault="00C96054" w:rsidP="008C3B88">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C96054">
        <w:rPr>
          <w:rFonts w:ascii="Times New Roman" w:eastAsia="Times New Roman" w:hAnsi="Times New Roman" w:cs="Times New Roman"/>
          <w:color w:val="000000"/>
          <w:sz w:val="26"/>
          <w:szCs w:val="26"/>
          <w:lang w:val="vi-VN"/>
        </w:rPr>
        <w:t>b) Có từ 60% trở lên số tuyến đường xã, thôn, bản, ấp có rãnh thoát nước và được trồng cây bóng mát hoặc trồng hoa, cây cảnh toàn tuyến;</w:t>
      </w:r>
    </w:p>
    <w:p w:rsidR="00C96054" w:rsidRPr="00C96054" w:rsidRDefault="00C96054" w:rsidP="008C3B88">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C96054">
        <w:rPr>
          <w:rFonts w:ascii="Times New Roman" w:eastAsia="Times New Roman" w:hAnsi="Times New Roman" w:cs="Times New Roman"/>
          <w:color w:val="000000"/>
          <w:sz w:val="26"/>
          <w:szCs w:val="26"/>
          <w:lang w:val="vi-VN"/>
        </w:rPr>
        <w:t>c) Có mô hình bảo vệ môi trường (hợp tác xã, tổ hợp tác, tổ, đội, nhóm tham gia thực hiện thu gom, vận chuyển, xử lý chất thải rắn, vệ sinh đường làng ngõ xóm và các khu vực công cộng; câu lạc bộ, đội tuyên truyền về bảo vệ môi trường) hoạt động thường xuyên, hiệu quả, thu hút được sự tham gia của cộng đồng;</w:t>
      </w:r>
    </w:p>
    <w:p w:rsidR="00C96054" w:rsidRPr="00C96054" w:rsidRDefault="00C96054" w:rsidP="008C3B88">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C96054">
        <w:rPr>
          <w:rFonts w:ascii="Times New Roman" w:eastAsia="Times New Roman" w:hAnsi="Times New Roman" w:cs="Times New Roman"/>
          <w:color w:val="000000"/>
          <w:sz w:val="26"/>
          <w:szCs w:val="26"/>
          <w:lang w:val="vi-VN"/>
        </w:rPr>
        <w:t>d) Có từ 90% trở lên số hộ chăn nuôi có chuồng trại chăn nuôi đảm bảo vệ sinh môi trường;</w:t>
      </w:r>
    </w:p>
    <w:p w:rsidR="00C96054" w:rsidRPr="00C96054" w:rsidRDefault="00C96054" w:rsidP="008C3B88">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C96054">
        <w:rPr>
          <w:rFonts w:ascii="Times New Roman" w:eastAsia="Times New Roman" w:hAnsi="Times New Roman" w:cs="Times New Roman"/>
          <w:color w:val="000000"/>
          <w:sz w:val="26"/>
          <w:szCs w:val="26"/>
          <w:lang w:val="vi-VN"/>
        </w:rPr>
        <w:t>đ) 100% cơ sở sản xuất, kinh doanh trên địa bàn thực hiện xử lý rác thải, nước thải đạt tiêu chuẩn và đảm bảo bền vững.</w:t>
      </w:r>
    </w:p>
    <w:p w:rsidR="00C96054" w:rsidRPr="00C96054" w:rsidRDefault="00C96054" w:rsidP="008C3B88">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C96054">
        <w:rPr>
          <w:rFonts w:ascii="Times New Roman" w:eastAsia="Times New Roman" w:hAnsi="Times New Roman" w:cs="Times New Roman"/>
          <w:color w:val="000000"/>
          <w:sz w:val="26"/>
          <w:szCs w:val="26"/>
          <w:lang w:val="vi-VN"/>
        </w:rPr>
        <w:t>4. Tiêu chí An ninh trật tự - Hành chính công:</w:t>
      </w:r>
    </w:p>
    <w:p w:rsidR="00C96054" w:rsidRPr="00C96054" w:rsidRDefault="00C96054" w:rsidP="008C3B88">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C96054">
        <w:rPr>
          <w:rFonts w:ascii="Times New Roman" w:eastAsia="Times New Roman" w:hAnsi="Times New Roman" w:cs="Times New Roman"/>
          <w:color w:val="000000"/>
          <w:sz w:val="26"/>
          <w:szCs w:val="26"/>
          <w:lang w:val="vi-VN"/>
        </w:rPr>
        <w:t>a) Trong 03 năm liên tục trước năm xét, công nhận xã nông thôn mới kiểu mẫu, trên địa bàn xã: không có khiếu kiện đông người trái pháp luật; không có công dân thường trú ở xã phạm tội; tệ nạn xã hội được kiềm chế, giảm;</w:t>
      </w:r>
    </w:p>
    <w:p w:rsidR="00C96054" w:rsidRPr="00C96054" w:rsidRDefault="00C96054" w:rsidP="008C3B88">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C96054">
        <w:rPr>
          <w:rFonts w:ascii="Times New Roman" w:eastAsia="Times New Roman" w:hAnsi="Times New Roman" w:cs="Times New Roman"/>
          <w:color w:val="000000"/>
          <w:sz w:val="26"/>
          <w:szCs w:val="26"/>
          <w:lang w:val="vi-VN"/>
        </w:rPr>
        <w:t>b) Công khai minh bạch, đầy đủ các thủ tục hành chính, giải quyết thủ tục hành chính cho các tổ chức, công dân đảm bảo có hiệu quả; có mô hình điển hình về cải cách thủ tục hành chính hoạt động hiệu quả.</w:t>
      </w:r>
    </w:p>
    <w:p w:rsidR="00C96054" w:rsidRPr="00C96054" w:rsidRDefault="00C96054" w:rsidP="008C3B88">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C96054">
        <w:rPr>
          <w:rFonts w:ascii="Times New Roman" w:eastAsia="Times New Roman" w:hAnsi="Times New Roman" w:cs="Times New Roman"/>
          <w:b/>
          <w:bCs/>
          <w:color w:val="000000"/>
          <w:sz w:val="26"/>
          <w:szCs w:val="26"/>
          <w:lang w:val="vi-VN"/>
        </w:rPr>
        <w:t>Điều 2</w:t>
      </w:r>
      <w:r w:rsidRPr="00C96054">
        <w:rPr>
          <w:rFonts w:ascii="Times New Roman" w:eastAsia="Times New Roman" w:hAnsi="Times New Roman" w:cs="Times New Roman"/>
          <w:color w:val="000000"/>
          <w:sz w:val="26"/>
          <w:szCs w:val="26"/>
          <w:lang w:val="vi-VN"/>
        </w:rPr>
        <w:t>. Hướng dẫn, triển khai thực hiện:</w:t>
      </w:r>
    </w:p>
    <w:p w:rsidR="00C96054" w:rsidRPr="00C96054" w:rsidRDefault="00C96054" w:rsidP="008C3B88">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C96054">
        <w:rPr>
          <w:rFonts w:ascii="Times New Roman" w:eastAsia="Times New Roman" w:hAnsi="Times New Roman" w:cs="Times New Roman"/>
          <w:color w:val="000000"/>
          <w:sz w:val="26"/>
          <w:szCs w:val="26"/>
          <w:lang w:val="vi-VN"/>
        </w:rPr>
        <w:t>1. Các Bộ, ngành liên quan căn cứ chức năng quản lý nhà nước, ban hành hướng dẫn thực hiện đối với các tiêu chí xã nông thôn mới kiểu mẫu giai đoạn 2018-2020.</w:t>
      </w:r>
    </w:p>
    <w:p w:rsidR="00C96054" w:rsidRPr="00C96054" w:rsidRDefault="00C96054" w:rsidP="008C3B88">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C96054">
        <w:rPr>
          <w:rFonts w:ascii="Times New Roman" w:eastAsia="Times New Roman" w:hAnsi="Times New Roman" w:cs="Times New Roman"/>
          <w:color w:val="000000"/>
          <w:sz w:val="26"/>
          <w:szCs w:val="26"/>
          <w:lang w:val="vi-VN"/>
        </w:rPr>
        <w:t>2. Ủy ban nhân dân các tỉnh, thành phố trực thuộc Trung ương căn cứ tiêu chí xã nông thôn mới kiểu mẫu được ban hành tại Quyết định này và điều kiện thực tế địa phương, lựa chọn loại hình xã nông thôn mới kiểu mẫu nổi trội nhất trong các nhóm tiêu chí quy định tại Điều 1 Quyết định này (về sản xuất, về văn hóa, về giáo dục, về du lịch, về môi trường, về an ninh trật tự...) để hướng dẫn, chỉ đạo, thực hiện xây dựng xã nông thôn mới kiểu mẫu.</w:t>
      </w:r>
    </w:p>
    <w:p w:rsidR="00C96054" w:rsidRPr="00C96054" w:rsidRDefault="00C96054" w:rsidP="008C3B88">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C96054">
        <w:rPr>
          <w:rFonts w:ascii="Times New Roman" w:eastAsia="Times New Roman" w:hAnsi="Times New Roman" w:cs="Times New Roman"/>
          <w:b/>
          <w:bCs/>
          <w:color w:val="000000"/>
          <w:sz w:val="26"/>
          <w:szCs w:val="26"/>
          <w:lang w:val="vi-VN"/>
        </w:rPr>
        <w:t>Điều 3</w:t>
      </w:r>
      <w:r w:rsidRPr="00C96054">
        <w:rPr>
          <w:rFonts w:ascii="Times New Roman" w:eastAsia="Times New Roman" w:hAnsi="Times New Roman" w:cs="Times New Roman"/>
          <w:color w:val="000000"/>
          <w:sz w:val="26"/>
          <w:szCs w:val="26"/>
          <w:lang w:val="vi-VN"/>
        </w:rPr>
        <w:t>. Điều kiện, trình tự, thủ tục, hồ sơ và thẩm quyền xét, công nhận, công bố xã nông thôn mới kiểu mẫu:</w:t>
      </w:r>
    </w:p>
    <w:p w:rsidR="00C96054" w:rsidRPr="00C96054" w:rsidRDefault="00C96054" w:rsidP="008C3B88">
      <w:pPr>
        <w:shd w:val="clear" w:color="auto" w:fill="FFFFFF"/>
        <w:spacing w:after="0" w:line="234" w:lineRule="atLeast"/>
        <w:jc w:val="both"/>
        <w:rPr>
          <w:rFonts w:ascii="Times New Roman" w:eastAsia="Times New Roman" w:hAnsi="Times New Roman" w:cs="Times New Roman"/>
          <w:color w:val="000000"/>
          <w:sz w:val="26"/>
          <w:szCs w:val="26"/>
          <w:lang w:val="vi-VN"/>
        </w:rPr>
      </w:pPr>
      <w:r w:rsidRPr="00C96054">
        <w:rPr>
          <w:rFonts w:ascii="Times New Roman" w:eastAsia="Times New Roman" w:hAnsi="Times New Roman" w:cs="Times New Roman"/>
          <w:color w:val="000000"/>
          <w:sz w:val="26"/>
          <w:szCs w:val="26"/>
          <w:lang w:val="vi-VN"/>
        </w:rPr>
        <w:t>1. Điều kiện, trình tự, thủ tục, hồ sơ xét, công nhận và công bố: Căn cứ quy định tại Quyết định số </w:t>
      </w:r>
      <w:hyperlink r:id="rId5" w:tgtFrame="_blank" w:tooltip="Quyết định 2540/QĐ-TTg" w:history="1">
        <w:r w:rsidRPr="008C3B88">
          <w:rPr>
            <w:rFonts w:ascii="Times New Roman" w:eastAsia="Times New Roman" w:hAnsi="Times New Roman" w:cs="Times New Roman"/>
            <w:color w:val="0E70C3"/>
            <w:sz w:val="26"/>
            <w:szCs w:val="26"/>
            <w:lang w:val="vi-VN"/>
          </w:rPr>
          <w:t>2540/QĐ-TTg</w:t>
        </w:r>
      </w:hyperlink>
      <w:r w:rsidRPr="00C96054">
        <w:rPr>
          <w:rFonts w:ascii="Times New Roman" w:eastAsia="Times New Roman" w:hAnsi="Times New Roman" w:cs="Times New Roman"/>
          <w:color w:val="000000"/>
          <w:sz w:val="26"/>
          <w:szCs w:val="26"/>
          <w:lang w:val="vi-VN"/>
        </w:rPr>
        <w:t> ngày 30 tháng 12 năm 2016 của Thủ tướng Chính phủ về việc ban hành quy định điều kiện, trình tự, thủ tục, hồ sơ xét, công nhận và công bố địa phương đạt chuẩn nông thôn mới, địa phương hoàn thành nhiệm vụ xây dựng nông thôn mới giai đoạn 2016-2020, Ủy ban nhân dân các tỉnh, thành phố trực thuộc Trung ương quy định cụ thể để phù hợp với điều kiện thực tế.</w:t>
      </w:r>
    </w:p>
    <w:p w:rsidR="00C96054" w:rsidRPr="00C96054" w:rsidRDefault="00C96054" w:rsidP="008C3B88">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C96054">
        <w:rPr>
          <w:rFonts w:ascii="Times New Roman" w:eastAsia="Times New Roman" w:hAnsi="Times New Roman" w:cs="Times New Roman"/>
          <w:color w:val="000000"/>
          <w:sz w:val="26"/>
          <w:szCs w:val="26"/>
          <w:lang w:val="vi-VN"/>
        </w:rPr>
        <w:lastRenderedPageBreak/>
        <w:t>2. Thẩm quyền xét công nhận và công bố: Chủ tịch Ủy ban nhân dân tỉnh, thành phố trực thuộc Trung ương xét, công nhận, công bố xã nông thôn mới kiểu mẫu.</w:t>
      </w:r>
    </w:p>
    <w:p w:rsidR="00C96054" w:rsidRPr="00C96054" w:rsidRDefault="00C96054" w:rsidP="008C3B88">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C96054">
        <w:rPr>
          <w:rFonts w:ascii="Times New Roman" w:eastAsia="Times New Roman" w:hAnsi="Times New Roman" w:cs="Times New Roman"/>
          <w:b/>
          <w:bCs/>
          <w:color w:val="000000"/>
          <w:sz w:val="26"/>
          <w:szCs w:val="26"/>
          <w:lang w:val="vi-VN"/>
        </w:rPr>
        <w:t>Điều 4</w:t>
      </w:r>
      <w:r w:rsidRPr="00C96054">
        <w:rPr>
          <w:rFonts w:ascii="Times New Roman" w:eastAsia="Times New Roman" w:hAnsi="Times New Roman" w:cs="Times New Roman"/>
          <w:color w:val="000000"/>
          <w:sz w:val="26"/>
          <w:szCs w:val="26"/>
          <w:lang w:val="vi-VN"/>
        </w:rPr>
        <w:t>. Quyết định này có hiệu lực thi hành kể từ ngày ký ban hành.</w:t>
      </w:r>
    </w:p>
    <w:p w:rsidR="00C96054" w:rsidRPr="00C96054" w:rsidRDefault="00C96054" w:rsidP="008C3B88">
      <w:pPr>
        <w:shd w:val="clear" w:color="auto" w:fill="FFFFFF"/>
        <w:spacing w:before="120" w:after="120" w:line="234" w:lineRule="atLeast"/>
        <w:jc w:val="both"/>
        <w:rPr>
          <w:rFonts w:ascii="Times New Roman" w:eastAsia="Times New Roman" w:hAnsi="Times New Roman" w:cs="Times New Roman"/>
          <w:color w:val="000000"/>
          <w:sz w:val="26"/>
          <w:szCs w:val="26"/>
          <w:lang w:val="vi-VN"/>
        </w:rPr>
      </w:pPr>
      <w:r w:rsidRPr="00C96054">
        <w:rPr>
          <w:rFonts w:ascii="Times New Roman" w:eastAsia="Times New Roman" w:hAnsi="Times New Roman" w:cs="Times New Roman"/>
          <w:b/>
          <w:bCs/>
          <w:color w:val="000000"/>
          <w:sz w:val="26"/>
          <w:szCs w:val="26"/>
          <w:lang w:val="vi-VN"/>
        </w:rPr>
        <w:t>Điều 5.</w:t>
      </w:r>
      <w:r w:rsidRPr="00C96054">
        <w:rPr>
          <w:rFonts w:ascii="Times New Roman" w:eastAsia="Times New Roman" w:hAnsi="Times New Roman" w:cs="Times New Roman"/>
          <w:color w:val="000000"/>
          <w:sz w:val="26"/>
          <w:szCs w:val="26"/>
          <w:lang w:val="vi-VN"/>
        </w:rPr>
        <w:t> Các Bộ trưởng, Thủ trưởng cơ quan ngang Bộ, Thủ trưởng cơ quan thuộc Chính phủ, Chủ tịch Ủy ban nhân dân các tỉnh, thành phố trực thuộc Trung ương, Thủ trưởng các cơ quan, đơn vị có liên quan chịu trách nhiệm thi hành Quyết định này./.</w:t>
      </w:r>
    </w:p>
    <w:p w:rsidR="00C96054" w:rsidRPr="00C96054" w:rsidRDefault="00C96054" w:rsidP="00C96054">
      <w:pPr>
        <w:shd w:val="clear" w:color="auto" w:fill="FFFFFF"/>
        <w:spacing w:before="120" w:after="120" w:line="234" w:lineRule="atLeast"/>
        <w:rPr>
          <w:rFonts w:ascii="Times New Roman" w:eastAsia="Times New Roman" w:hAnsi="Times New Roman" w:cs="Times New Roman"/>
          <w:color w:val="000000"/>
          <w:sz w:val="24"/>
          <w:szCs w:val="18"/>
          <w:lang w:val="vi-VN"/>
        </w:rPr>
      </w:pPr>
      <w:r w:rsidRPr="00C96054">
        <w:rPr>
          <w:rFonts w:ascii="Times New Roman" w:eastAsia="Times New Roman" w:hAnsi="Times New Roman" w:cs="Times New Roman"/>
          <w:color w:val="000000"/>
          <w:sz w:val="24"/>
          <w:szCs w:val="18"/>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962"/>
        <w:gridCol w:w="3894"/>
      </w:tblGrid>
      <w:tr w:rsidR="00C96054" w:rsidRPr="00C96054" w:rsidTr="008C3B88">
        <w:trPr>
          <w:tblCellSpacing w:w="0" w:type="dxa"/>
        </w:trPr>
        <w:tc>
          <w:tcPr>
            <w:tcW w:w="4962" w:type="dxa"/>
            <w:shd w:val="clear" w:color="auto" w:fill="FFFFFF"/>
            <w:tcMar>
              <w:top w:w="0" w:type="dxa"/>
              <w:left w:w="108" w:type="dxa"/>
              <w:bottom w:w="0" w:type="dxa"/>
              <w:right w:w="108" w:type="dxa"/>
            </w:tcMar>
            <w:hideMark/>
          </w:tcPr>
          <w:p w:rsidR="00C96054" w:rsidRPr="00C96054" w:rsidRDefault="00C96054" w:rsidP="00C96054">
            <w:pPr>
              <w:spacing w:before="120" w:after="120" w:line="234" w:lineRule="atLeast"/>
              <w:rPr>
                <w:rFonts w:ascii="Times New Roman" w:eastAsia="Times New Roman" w:hAnsi="Times New Roman" w:cs="Times New Roman"/>
                <w:color w:val="000000"/>
                <w:sz w:val="24"/>
                <w:szCs w:val="18"/>
              </w:rPr>
            </w:pPr>
            <w:r w:rsidRPr="00C96054">
              <w:rPr>
                <w:rFonts w:ascii="Times New Roman" w:eastAsia="Times New Roman" w:hAnsi="Times New Roman" w:cs="Times New Roman"/>
                <w:color w:val="000000"/>
                <w:sz w:val="24"/>
                <w:szCs w:val="18"/>
                <w:lang w:val="vi-VN"/>
              </w:rPr>
              <w:br/>
            </w:r>
            <w:r w:rsidRPr="00C96054">
              <w:rPr>
                <w:rFonts w:ascii="Times New Roman" w:eastAsia="Times New Roman" w:hAnsi="Times New Roman" w:cs="Times New Roman"/>
                <w:b/>
                <w:bCs/>
                <w:i/>
                <w:iCs/>
                <w:color w:val="000000"/>
                <w:sz w:val="24"/>
                <w:szCs w:val="18"/>
                <w:lang w:val="vi-VN"/>
              </w:rPr>
              <w:t>Nơi nhận:</w:t>
            </w:r>
            <w:r w:rsidRPr="00C96054">
              <w:rPr>
                <w:rFonts w:ascii="Times New Roman" w:eastAsia="Times New Roman" w:hAnsi="Times New Roman" w:cs="Times New Roman"/>
                <w:b/>
                <w:bCs/>
                <w:i/>
                <w:iCs/>
                <w:color w:val="000000"/>
                <w:sz w:val="24"/>
                <w:szCs w:val="18"/>
                <w:lang w:val="vi-VN"/>
              </w:rPr>
              <w:br/>
            </w:r>
            <w:r w:rsidRPr="00C96054">
              <w:rPr>
                <w:rFonts w:ascii="Times New Roman" w:eastAsia="Times New Roman" w:hAnsi="Times New Roman" w:cs="Times New Roman"/>
                <w:color w:val="000000"/>
                <w:szCs w:val="16"/>
                <w:lang w:val="vi-VN"/>
              </w:rPr>
              <w:t>- Ban Bí thư Trung ương Đảng;</w:t>
            </w:r>
            <w:r w:rsidRPr="00C96054">
              <w:rPr>
                <w:rFonts w:ascii="Times New Roman" w:eastAsia="Times New Roman" w:hAnsi="Times New Roman" w:cs="Times New Roman"/>
                <w:color w:val="000000"/>
                <w:szCs w:val="16"/>
              </w:rPr>
              <w:br/>
            </w:r>
            <w:r w:rsidRPr="00C96054">
              <w:rPr>
                <w:rFonts w:ascii="Times New Roman" w:eastAsia="Times New Roman" w:hAnsi="Times New Roman" w:cs="Times New Roman"/>
                <w:color w:val="000000"/>
                <w:szCs w:val="16"/>
                <w:lang w:val="vi-VN"/>
              </w:rPr>
              <w:t>- Thủ tướng, các Phó Thủ tướng Chính phủ;</w:t>
            </w:r>
            <w:r w:rsidRPr="00C96054">
              <w:rPr>
                <w:rFonts w:ascii="Times New Roman" w:eastAsia="Times New Roman" w:hAnsi="Times New Roman" w:cs="Times New Roman"/>
                <w:color w:val="000000"/>
                <w:szCs w:val="16"/>
              </w:rPr>
              <w:br/>
            </w:r>
            <w:r w:rsidRPr="00C96054">
              <w:rPr>
                <w:rFonts w:ascii="Times New Roman" w:eastAsia="Times New Roman" w:hAnsi="Times New Roman" w:cs="Times New Roman"/>
                <w:color w:val="000000"/>
                <w:szCs w:val="16"/>
                <w:lang w:val="vi-VN"/>
              </w:rPr>
              <w:t>- Các Bộ, cơ quan ngang Bộ, cơ quan thuộc CP;</w:t>
            </w:r>
            <w:r w:rsidRPr="00C96054">
              <w:rPr>
                <w:rFonts w:ascii="Times New Roman" w:eastAsia="Times New Roman" w:hAnsi="Times New Roman" w:cs="Times New Roman"/>
                <w:color w:val="000000"/>
                <w:szCs w:val="16"/>
              </w:rPr>
              <w:br/>
            </w:r>
            <w:r w:rsidRPr="00C96054">
              <w:rPr>
                <w:rFonts w:ascii="Times New Roman" w:eastAsia="Times New Roman" w:hAnsi="Times New Roman" w:cs="Times New Roman"/>
                <w:color w:val="000000"/>
                <w:szCs w:val="16"/>
                <w:lang w:val="vi-VN"/>
              </w:rPr>
              <w:t>- Thành viên BCĐ các Chương trình MTQG;</w:t>
            </w:r>
            <w:r w:rsidRPr="00C96054">
              <w:rPr>
                <w:rFonts w:ascii="Times New Roman" w:eastAsia="Times New Roman" w:hAnsi="Times New Roman" w:cs="Times New Roman"/>
                <w:color w:val="000000"/>
                <w:szCs w:val="16"/>
              </w:rPr>
              <w:br/>
            </w:r>
            <w:r w:rsidRPr="00C96054">
              <w:rPr>
                <w:rFonts w:ascii="Times New Roman" w:eastAsia="Times New Roman" w:hAnsi="Times New Roman" w:cs="Times New Roman"/>
                <w:color w:val="000000"/>
                <w:szCs w:val="16"/>
                <w:lang w:val="vi-VN"/>
              </w:rPr>
              <w:t>- VPĐP NTM Trung ương (B</w:t>
            </w:r>
            <w:r w:rsidRPr="00C96054">
              <w:rPr>
                <w:rFonts w:ascii="Times New Roman" w:eastAsia="Times New Roman" w:hAnsi="Times New Roman" w:cs="Times New Roman"/>
                <w:color w:val="000000"/>
                <w:szCs w:val="16"/>
              </w:rPr>
              <w:t>ộ </w:t>
            </w:r>
            <w:r w:rsidRPr="00C96054">
              <w:rPr>
                <w:rFonts w:ascii="Times New Roman" w:eastAsia="Times New Roman" w:hAnsi="Times New Roman" w:cs="Times New Roman"/>
                <w:color w:val="000000"/>
                <w:szCs w:val="16"/>
                <w:lang w:val="vi-VN"/>
              </w:rPr>
              <w:t>NN&amp;PTNT);</w:t>
            </w:r>
            <w:r w:rsidRPr="00C96054">
              <w:rPr>
                <w:rFonts w:ascii="Times New Roman" w:eastAsia="Times New Roman" w:hAnsi="Times New Roman" w:cs="Times New Roman"/>
                <w:color w:val="000000"/>
                <w:szCs w:val="16"/>
              </w:rPr>
              <w:br/>
            </w:r>
            <w:r w:rsidRPr="00C96054">
              <w:rPr>
                <w:rFonts w:ascii="Times New Roman" w:eastAsia="Times New Roman" w:hAnsi="Times New Roman" w:cs="Times New Roman"/>
                <w:color w:val="000000"/>
                <w:szCs w:val="16"/>
                <w:lang w:val="vi-VN"/>
              </w:rPr>
              <w:t>- HĐND, UBND các tỉnh, thành phố trực thuộc TW;</w:t>
            </w:r>
            <w:r w:rsidRPr="00C96054">
              <w:rPr>
                <w:rFonts w:ascii="Times New Roman" w:eastAsia="Times New Roman" w:hAnsi="Times New Roman" w:cs="Times New Roman"/>
                <w:color w:val="000000"/>
                <w:szCs w:val="16"/>
              </w:rPr>
              <w:br/>
            </w:r>
            <w:r w:rsidRPr="00C96054">
              <w:rPr>
                <w:rFonts w:ascii="Times New Roman" w:eastAsia="Times New Roman" w:hAnsi="Times New Roman" w:cs="Times New Roman"/>
                <w:color w:val="000000"/>
                <w:szCs w:val="16"/>
                <w:lang w:val="vi-VN"/>
              </w:rPr>
              <w:t>- Văn phòng Trung ương và các Ban của Đảng;</w:t>
            </w:r>
            <w:r w:rsidRPr="00C96054">
              <w:rPr>
                <w:rFonts w:ascii="Times New Roman" w:eastAsia="Times New Roman" w:hAnsi="Times New Roman" w:cs="Times New Roman"/>
                <w:color w:val="000000"/>
                <w:szCs w:val="16"/>
              </w:rPr>
              <w:br/>
            </w:r>
            <w:r w:rsidRPr="00C96054">
              <w:rPr>
                <w:rFonts w:ascii="Times New Roman" w:eastAsia="Times New Roman" w:hAnsi="Times New Roman" w:cs="Times New Roman"/>
                <w:color w:val="000000"/>
                <w:szCs w:val="16"/>
                <w:lang w:val="vi-VN"/>
              </w:rPr>
              <w:t>- Văn phòng Chủ tịch nước;</w:t>
            </w:r>
            <w:r w:rsidRPr="00C96054">
              <w:rPr>
                <w:rFonts w:ascii="Times New Roman" w:eastAsia="Times New Roman" w:hAnsi="Times New Roman" w:cs="Times New Roman"/>
                <w:color w:val="000000"/>
                <w:szCs w:val="16"/>
              </w:rPr>
              <w:br/>
            </w:r>
            <w:r w:rsidRPr="00C96054">
              <w:rPr>
                <w:rFonts w:ascii="Times New Roman" w:eastAsia="Times New Roman" w:hAnsi="Times New Roman" w:cs="Times New Roman"/>
                <w:color w:val="000000"/>
                <w:szCs w:val="16"/>
                <w:lang w:val="vi-VN"/>
              </w:rPr>
              <w:t>- Hội đồng Dân tộc và các Ủy ban của Quốc hội;</w:t>
            </w:r>
            <w:r w:rsidRPr="00C96054">
              <w:rPr>
                <w:rFonts w:ascii="Times New Roman" w:eastAsia="Times New Roman" w:hAnsi="Times New Roman" w:cs="Times New Roman"/>
                <w:color w:val="000000"/>
                <w:szCs w:val="16"/>
              </w:rPr>
              <w:br/>
            </w:r>
            <w:r w:rsidRPr="00C96054">
              <w:rPr>
                <w:rFonts w:ascii="Times New Roman" w:eastAsia="Times New Roman" w:hAnsi="Times New Roman" w:cs="Times New Roman"/>
                <w:color w:val="000000"/>
                <w:szCs w:val="16"/>
                <w:lang w:val="vi-VN"/>
              </w:rPr>
              <w:t>- Văn phòng Quốc hội;</w:t>
            </w:r>
            <w:r w:rsidRPr="00C96054">
              <w:rPr>
                <w:rFonts w:ascii="Times New Roman" w:eastAsia="Times New Roman" w:hAnsi="Times New Roman" w:cs="Times New Roman"/>
                <w:color w:val="000000"/>
                <w:szCs w:val="16"/>
              </w:rPr>
              <w:br/>
            </w:r>
            <w:r w:rsidRPr="00C96054">
              <w:rPr>
                <w:rFonts w:ascii="Times New Roman" w:eastAsia="Times New Roman" w:hAnsi="Times New Roman" w:cs="Times New Roman"/>
                <w:color w:val="000000"/>
                <w:szCs w:val="16"/>
                <w:lang w:val="vi-VN"/>
              </w:rPr>
              <w:t>- Tòa án Nhân dân tối cao;</w:t>
            </w:r>
            <w:r w:rsidRPr="00C96054">
              <w:rPr>
                <w:rFonts w:ascii="Times New Roman" w:eastAsia="Times New Roman" w:hAnsi="Times New Roman" w:cs="Times New Roman"/>
                <w:color w:val="000000"/>
                <w:szCs w:val="16"/>
              </w:rPr>
              <w:br/>
            </w:r>
            <w:r w:rsidRPr="00C96054">
              <w:rPr>
                <w:rFonts w:ascii="Times New Roman" w:eastAsia="Times New Roman" w:hAnsi="Times New Roman" w:cs="Times New Roman"/>
                <w:color w:val="000000"/>
                <w:szCs w:val="16"/>
                <w:lang w:val="vi-VN"/>
              </w:rPr>
              <w:t>- Viện Kiểm sát Nhân dân tối cao;</w:t>
            </w:r>
            <w:r w:rsidRPr="00C96054">
              <w:rPr>
                <w:rFonts w:ascii="Times New Roman" w:eastAsia="Times New Roman" w:hAnsi="Times New Roman" w:cs="Times New Roman"/>
                <w:color w:val="000000"/>
                <w:szCs w:val="16"/>
              </w:rPr>
              <w:br/>
            </w:r>
            <w:r w:rsidRPr="00C96054">
              <w:rPr>
                <w:rFonts w:ascii="Times New Roman" w:eastAsia="Times New Roman" w:hAnsi="Times New Roman" w:cs="Times New Roman"/>
                <w:color w:val="000000"/>
                <w:szCs w:val="16"/>
                <w:lang w:val="vi-VN"/>
              </w:rPr>
              <w:t>- Ủy ban Giám sát tài chính quốc gia;</w:t>
            </w:r>
            <w:r w:rsidRPr="00C96054">
              <w:rPr>
                <w:rFonts w:ascii="Times New Roman" w:eastAsia="Times New Roman" w:hAnsi="Times New Roman" w:cs="Times New Roman"/>
                <w:color w:val="000000"/>
                <w:szCs w:val="16"/>
              </w:rPr>
              <w:br/>
            </w:r>
            <w:r w:rsidRPr="00C96054">
              <w:rPr>
                <w:rFonts w:ascii="Times New Roman" w:eastAsia="Times New Roman" w:hAnsi="Times New Roman" w:cs="Times New Roman"/>
                <w:color w:val="000000"/>
                <w:szCs w:val="16"/>
                <w:lang w:val="vi-VN"/>
              </w:rPr>
              <w:t>- Ủy ban Trung ương Mặt trận Tổ quốc Việt Nam;</w:t>
            </w:r>
            <w:r w:rsidRPr="00C96054">
              <w:rPr>
                <w:rFonts w:ascii="Times New Roman" w:eastAsia="Times New Roman" w:hAnsi="Times New Roman" w:cs="Times New Roman"/>
                <w:color w:val="000000"/>
                <w:szCs w:val="16"/>
              </w:rPr>
              <w:br/>
            </w:r>
            <w:r w:rsidRPr="00C96054">
              <w:rPr>
                <w:rFonts w:ascii="Times New Roman" w:eastAsia="Times New Roman" w:hAnsi="Times New Roman" w:cs="Times New Roman"/>
                <w:color w:val="000000"/>
                <w:szCs w:val="16"/>
                <w:lang w:val="vi-VN"/>
              </w:rPr>
              <w:t>- Cơ quan Trung ương của các đoàn thể;</w:t>
            </w:r>
            <w:r w:rsidRPr="00C96054">
              <w:rPr>
                <w:rFonts w:ascii="Times New Roman" w:eastAsia="Times New Roman" w:hAnsi="Times New Roman" w:cs="Times New Roman"/>
                <w:color w:val="000000"/>
                <w:szCs w:val="16"/>
              </w:rPr>
              <w:br/>
            </w:r>
            <w:r w:rsidRPr="00C96054">
              <w:rPr>
                <w:rFonts w:ascii="Times New Roman" w:eastAsia="Times New Roman" w:hAnsi="Times New Roman" w:cs="Times New Roman"/>
                <w:color w:val="000000"/>
                <w:szCs w:val="16"/>
                <w:lang w:val="vi-VN"/>
              </w:rPr>
              <w:t>- VPCP: BTCN, các PCN, Trợ lý TTCP, TGĐ Cổng TTĐT, các Vụ: TH, KTTH, KGVX, TCCV, CN, NC, QHĐP, PL, KSTT, Công báo;</w:t>
            </w:r>
            <w:r w:rsidRPr="00C96054">
              <w:rPr>
                <w:rFonts w:ascii="Times New Roman" w:eastAsia="Times New Roman" w:hAnsi="Times New Roman" w:cs="Times New Roman"/>
                <w:color w:val="000000"/>
                <w:szCs w:val="16"/>
              </w:rPr>
              <w:br/>
            </w:r>
            <w:r w:rsidRPr="00C96054">
              <w:rPr>
                <w:rFonts w:ascii="Times New Roman" w:eastAsia="Times New Roman" w:hAnsi="Times New Roman" w:cs="Times New Roman"/>
                <w:color w:val="000000"/>
                <w:szCs w:val="16"/>
                <w:lang w:val="vi-VN"/>
              </w:rPr>
              <w:t>- Lưu: V</w:t>
            </w:r>
            <w:r w:rsidRPr="00C96054">
              <w:rPr>
                <w:rFonts w:ascii="Times New Roman" w:eastAsia="Times New Roman" w:hAnsi="Times New Roman" w:cs="Times New Roman"/>
                <w:color w:val="000000"/>
                <w:szCs w:val="16"/>
              </w:rPr>
              <w:t>ă</w:t>
            </w:r>
            <w:r w:rsidRPr="00C96054">
              <w:rPr>
                <w:rFonts w:ascii="Times New Roman" w:eastAsia="Times New Roman" w:hAnsi="Times New Roman" w:cs="Times New Roman"/>
                <w:color w:val="000000"/>
                <w:szCs w:val="16"/>
                <w:lang w:val="vi-VN"/>
              </w:rPr>
              <w:t>n thư, NN (3).Thịnh</w:t>
            </w:r>
            <w:r w:rsidRPr="00C96054">
              <w:rPr>
                <w:rFonts w:ascii="Times New Roman" w:eastAsia="Times New Roman" w:hAnsi="Times New Roman" w:cs="Times New Roman"/>
                <w:color w:val="000000"/>
                <w:szCs w:val="16"/>
              </w:rPr>
              <w:t> 231</w:t>
            </w:r>
          </w:p>
        </w:tc>
        <w:tc>
          <w:tcPr>
            <w:tcW w:w="3894" w:type="dxa"/>
            <w:shd w:val="clear" w:color="auto" w:fill="FFFFFF"/>
            <w:tcMar>
              <w:top w:w="0" w:type="dxa"/>
              <w:left w:w="108" w:type="dxa"/>
              <w:bottom w:w="0" w:type="dxa"/>
              <w:right w:w="108" w:type="dxa"/>
            </w:tcMar>
            <w:hideMark/>
          </w:tcPr>
          <w:p w:rsidR="00C96054" w:rsidRPr="00C96054" w:rsidRDefault="00C96054" w:rsidP="00C96054">
            <w:pPr>
              <w:spacing w:before="120" w:after="120" w:line="234" w:lineRule="atLeast"/>
              <w:jc w:val="center"/>
              <w:rPr>
                <w:rFonts w:ascii="Times New Roman" w:eastAsia="Times New Roman" w:hAnsi="Times New Roman" w:cs="Times New Roman"/>
                <w:color w:val="000000"/>
                <w:sz w:val="24"/>
                <w:szCs w:val="18"/>
              </w:rPr>
            </w:pPr>
            <w:r w:rsidRPr="00C96054">
              <w:rPr>
                <w:rFonts w:ascii="Times New Roman" w:eastAsia="Times New Roman" w:hAnsi="Times New Roman" w:cs="Times New Roman"/>
                <w:b/>
                <w:bCs/>
                <w:color w:val="000000"/>
                <w:sz w:val="28"/>
                <w:szCs w:val="18"/>
              </w:rPr>
              <w:t>KT. THỦ TƯỚNG</w:t>
            </w:r>
            <w:r w:rsidRPr="00C96054">
              <w:rPr>
                <w:rFonts w:ascii="Times New Roman" w:eastAsia="Times New Roman" w:hAnsi="Times New Roman" w:cs="Times New Roman"/>
                <w:b/>
                <w:bCs/>
                <w:color w:val="000000"/>
                <w:sz w:val="28"/>
                <w:szCs w:val="18"/>
              </w:rPr>
              <w:br/>
              <w:t>PHÓ THỦ TƯỚNG</w:t>
            </w:r>
            <w:r w:rsidRPr="00C96054">
              <w:rPr>
                <w:rFonts w:ascii="Times New Roman" w:eastAsia="Times New Roman" w:hAnsi="Times New Roman" w:cs="Times New Roman"/>
                <w:b/>
                <w:bCs/>
                <w:color w:val="000000"/>
                <w:sz w:val="28"/>
                <w:szCs w:val="18"/>
              </w:rPr>
              <w:br/>
            </w:r>
            <w:r w:rsidRPr="00C96054">
              <w:rPr>
                <w:rFonts w:ascii="Times New Roman" w:eastAsia="Times New Roman" w:hAnsi="Times New Roman" w:cs="Times New Roman"/>
                <w:b/>
                <w:bCs/>
                <w:color w:val="000000"/>
                <w:sz w:val="28"/>
                <w:szCs w:val="18"/>
              </w:rPr>
              <w:br/>
            </w:r>
            <w:r w:rsidRPr="00C96054">
              <w:rPr>
                <w:rFonts w:ascii="Times New Roman" w:eastAsia="Times New Roman" w:hAnsi="Times New Roman" w:cs="Times New Roman"/>
                <w:b/>
                <w:bCs/>
                <w:color w:val="000000"/>
                <w:sz w:val="28"/>
                <w:szCs w:val="18"/>
              </w:rPr>
              <w:br/>
            </w:r>
            <w:r w:rsidRPr="00C96054">
              <w:rPr>
                <w:rFonts w:ascii="Times New Roman" w:eastAsia="Times New Roman" w:hAnsi="Times New Roman" w:cs="Times New Roman"/>
                <w:b/>
                <w:bCs/>
                <w:color w:val="000000"/>
                <w:sz w:val="28"/>
                <w:szCs w:val="18"/>
              </w:rPr>
              <w:br/>
            </w:r>
            <w:r w:rsidRPr="00C96054">
              <w:rPr>
                <w:rFonts w:ascii="Times New Roman" w:eastAsia="Times New Roman" w:hAnsi="Times New Roman" w:cs="Times New Roman"/>
                <w:b/>
                <w:bCs/>
                <w:color w:val="000000"/>
                <w:sz w:val="28"/>
                <w:szCs w:val="18"/>
              </w:rPr>
              <w:br/>
              <w:t>Vương Đình Huệ</w:t>
            </w:r>
          </w:p>
        </w:tc>
      </w:tr>
    </w:tbl>
    <w:p w:rsidR="00C96054" w:rsidRPr="00C96054" w:rsidRDefault="00C96054" w:rsidP="00C96054">
      <w:pPr>
        <w:shd w:val="clear" w:color="auto" w:fill="FFFFFF"/>
        <w:spacing w:before="120" w:after="120" w:line="234" w:lineRule="atLeast"/>
        <w:rPr>
          <w:rFonts w:ascii="Times New Roman" w:eastAsia="Times New Roman" w:hAnsi="Times New Roman" w:cs="Times New Roman"/>
          <w:color w:val="000000"/>
          <w:sz w:val="24"/>
          <w:szCs w:val="18"/>
        </w:rPr>
      </w:pPr>
      <w:r w:rsidRPr="00C96054">
        <w:rPr>
          <w:rFonts w:ascii="Times New Roman" w:eastAsia="Times New Roman" w:hAnsi="Times New Roman" w:cs="Times New Roman"/>
          <w:color w:val="000000"/>
          <w:sz w:val="24"/>
          <w:szCs w:val="18"/>
        </w:rPr>
        <w:t> </w:t>
      </w:r>
    </w:p>
    <w:p w:rsidR="00C96054" w:rsidRPr="00C96054" w:rsidRDefault="00C96054" w:rsidP="00C96054">
      <w:pPr>
        <w:shd w:val="clear" w:color="auto" w:fill="FFFFFF"/>
        <w:spacing w:before="120" w:after="120" w:line="234" w:lineRule="atLeast"/>
        <w:rPr>
          <w:rFonts w:ascii="Times New Roman" w:eastAsia="Times New Roman" w:hAnsi="Times New Roman" w:cs="Times New Roman"/>
          <w:color w:val="000000"/>
          <w:sz w:val="24"/>
          <w:szCs w:val="18"/>
        </w:rPr>
      </w:pPr>
      <w:r w:rsidRPr="00C96054">
        <w:rPr>
          <w:rFonts w:ascii="Times New Roman" w:eastAsia="Times New Roman" w:hAnsi="Times New Roman" w:cs="Times New Roman"/>
          <w:color w:val="000000"/>
          <w:sz w:val="24"/>
          <w:szCs w:val="18"/>
        </w:rPr>
        <w:t> </w:t>
      </w:r>
    </w:p>
    <w:p w:rsidR="008B4612" w:rsidRPr="00C96054" w:rsidRDefault="008B4612">
      <w:pPr>
        <w:rPr>
          <w:rFonts w:ascii="Times New Roman" w:hAnsi="Times New Roman" w:cs="Times New Roman"/>
          <w:sz w:val="28"/>
        </w:rPr>
      </w:pPr>
    </w:p>
    <w:sectPr w:rsidR="008B4612" w:rsidRPr="00C96054" w:rsidSect="008C3B8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54"/>
    <w:rsid w:val="008B4612"/>
    <w:rsid w:val="008C3B88"/>
    <w:rsid w:val="00C96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F672C-BBE1-4791-94C2-D734A422F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60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960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127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bo-may-hanh-chinh/quyet-dinh-2540-qd-ttg-thu-tuc-ho-so-xet-cong-nhan-cong-bo-dia-phuong-dat-chuan-nong-thon-moi-2016-336203.aspx" TargetMode="External"/><Relationship Id="rId4" Type="http://schemas.openxmlformats.org/officeDocument/2006/relationships/hyperlink" Target="https://thuvienphapluat.vn/van-ban/van-hoa-xa-hoi/quyet-dinh-1980-qd-ttg-bo-tieu-chi-quoc-gia-xa-nong-thon-moi-2016-2020-32598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977</Words>
  <Characters>5572</Characters>
  <Application>Microsoft Office Word</Application>
  <DocSecurity>0</DocSecurity>
  <Lines>46</Lines>
  <Paragraphs>13</Paragraphs>
  <ScaleCrop>false</ScaleCrop>
  <Company/>
  <LinksUpToDate>false</LinksUpToDate>
  <CharactersWithSpaces>6536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2018-08-15T09:25:00Z</dcterms:created>
  <dcterms:modified xsi:type="dcterms:W3CDTF">2018-08-15T09:30:00Z</dcterms:modified>
</cp:coreProperties>
</file>